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79D282BD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A8676F">
              <w:rPr>
                <w:b/>
                <w:sz w:val="26"/>
                <w:szCs w:val="26"/>
              </w:rPr>
              <w:t>319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0D66643B" w:rsidR="00B46C25" w:rsidRPr="00606A89" w:rsidRDefault="00FA598B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2344135</w:t>
            </w:r>
            <w:bookmarkStart w:id="0" w:name="_GoBack"/>
            <w:bookmarkEnd w:id="0"/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20440569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</w:t>
      </w:r>
      <w:proofErr w:type="gramStart"/>
      <w:r w:rsidR="003E3BBD" w:rsidRPr="00606A89">
        <w:rPr>
          <w:b/>
          <w:sz w:val="26"/>
          <w:szCs w:val="26"/>
        </w:rPr>
        <w:t>СИП</w:t>
      </w:r>
      <w:proofErr w:type="gramEnd"/>
      <w:r w:rsidR="003E3BBD" w:rsidRPr="00606A89">
        <w:rPr>
          <w:b/>
          <w:sz w:val="26"/>
          <w:szCs w:val="26"/>
        </w:rPr>
        <w:t xml:space="preserve"> (</w:t>
      </w:r>
      <w:r w:rsidR="00FA598B" w:rsidRPr="00FA598B">
        <w:rPr>
          <w:b/>
          <w:sz w:val="26"/>
          <w:szCs w:val="26"/>
        </w:rPr>
        <w:t>Зажим анкерный РА 1500 Р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606A89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BD3C3B">
        <w:trPr>
          <w:trHeight w:val="3040"/>
        </w:trPr>
        <w:tc>
          <w:tcPr>
            <w:tcW w:w="3652" w:type="dxa"/>
            <w:shd w:val="clear" w:color="auto" w:fill="auto"/>
            <w:vAlign w:val="center"/>
          </w:tcPr>
          <w:p w14:paraId="75EED2B2" w14:textId="47492C92" w:rsidR="001964D2" w:rsidRPr="00606A89" w:rsidRDefault="00FA598B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FA598B">
              <w:rPr>
                <w:sz w:val="24"/>
                <w:szCs w:val="26"/>
              </w:rPr>
              <w:t xml:space="preserve">Зажим анкерный РА 1500 </w:t>
            </w:r>
            <w:proofErr w:type="gramStart"/>
            <w:r w:rsidRPr="00FA598B">
              <w:rPr>
                <w:sz w:val="24"/>
                <w:szCs w:val="26"/>
              </w:rPr>
              <w:t>Р</w:t>
            </w:r>
            <w:proofErr w:type="gramEnd"/>
          </w:p>
        </w:tc>
        <w:tc>
          <w:tcPr>
            <w:tcW w:w="6252" w:type="dxa"/>
            <w:shd w:val="clear" w:color="auto" w:fill="auto"/>
          </w:tcPr>
          <w:p w14:paraId="75EED2B3" w14:textId="77777777" w:rsidR="008E7452" w:rsidRPr="00606A89" w:rsidRDefault="008E7452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75EED2B4" w14:textId="2CF2DC06" w:rsidR="008E7452" w:rsidRDefault="008E7452" w:rsidP="00801B98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6477B">
              <w:rPr>
                <w:color w:val="000000"/>
                <w:sz w:val="24"/>
                <w:szCs w:val="19"/>
                <w:shd w:val="clear" w:color="auto" w:fill="FFFFFF"/>
              </w:rPr>
              <w:t xml:space="preserve">- </w:t>
            </w:r>
            <w:r w:rsidR="00247742" w:rsidRPr="00247742">
              <w:rPr>
                <w:color w:val="000000"/>
                <w:sz w:val="24"/>
                <w:szCs w:val="19"/>
                <w:shd w:val="clear" w:color="auto" w:fill="FFFFFF"/>
              </w:rPr>
              <w:t>Для крепления изолированной нулевой несущей жилы (СИП-2) на концевых и угловых опорах;</w:t>
            </w:r>
          </w:p>
          <w:p w14:paraId="70AAB28D" w14:textId="16D64FCF" w:rsidR="006C7B1F" w:rsidRDefault="00247742" w:rsidP="00801B98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Сечение несущей </w:t>
            </w:r>
            <w:proofErr w:type="spellStart"/>
            <w:r>
              <w:rPr>
                <w:color w:val="000000"/>
                <w:sz w:val="24"/>
                <w:szCs w:val="19"/>
                <w:shd w:val="clear" w:color="auto" w:fill="FFFFFF"/>
              </w:rPr>
              <w:t>нейтрали</w:t>
            </w:r>
            <w:proofErr w:type="spellEnd"/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: </w:t>
            </w:r>
            <w:r w:rsidR="004F1E5F">
              <w:rPr>
                <w:color w:val="000000"/>
                <w:sz w:val="24"/>
                <w:szCs w:val="19"/>
                <w:shd w:val="clear" w:color="auto" w:fill="FFFFFF"/>
              </w:rPr>
              <w:t>50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– </w:t>
            </w:r>
            <w:r w:rsidR="004F1E5F">
              <w:rPr>
                <w:color w:val="000000"/>
                <w:sz w:val="24"/>
                <w:szCs w:val="19"/>
                <w:shd w:val="clear" w:color="auto" w:fill="FFFFFF"/>
              </w:rPr>
              <w:t>70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247742">
              <w:rPr>
                <w:color w:val="000000"/>
                <w:sz w:val="24"/>
                <w:szCs w:val="19"/>
                <w:shd w:val="clear" w:color="auto" w:fill="FFFFFF"/>
              </w:rPr>
              <w:t>мм</w:t>
            </w:r>
            <w:proofErr w:type="gramStart"/>
            <w:r w:rsidRPr="00247742">
              <w:rPr>
                <w:color w:val="000000"/>
                <w:sz w:val="24"/>
                <w:szCs w:val="19"/>
                <w:shd w:val="clear" w:color="auto" w:fill="FFFFFF"/>
              </w:rPr>
              <w:t>2</w:t>
            </w:r>
            <w:proofErr w:type="gramEnd"/>
            <w:r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50744ACC" w14:textId="2DEE474D" w:rsidR="006C7B1F" w:rsidRDefault="00247742" w:rsidP="00801B98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Разрушающая нагрузка - </w:t>
            </w:r>
            <w:r w:rsidR="004F1E5F">
              <w:rPr>
                <w:color w:val="000000"/>
                <w:sz w:val="24"/>
                <w:szCs w:val="19"/>
                <w:shd w:val="clear" w:color="auto" w:fill="FFFFFF"/>
              </w:rPr>
              <w:t>15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кН;</w:t>
            </w:r>
          </w:p>
          <w:p w14:paraId="75EED2BB" w14:textId="4E2B27FF" w:rsidR="008275BD" w:rsidRPr="00606A89" w:rsidRDefault="00F33C76" w:rsidP="00BC4370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BD3C3B">
              <w:rPr>
                <w:color w:val="000000"/>
                <w:sz w:val="24"/>
                <w:szCs w:val="19"/>
                <w:shd w:val="clear" w:color="auto" w:fill="FFFFFF"/>
              </w:rPr>
              <w:t>Особенности:</w:t>
            </w:r>
            <w:r w:rsidR="00BD3C3B">
              <w:rPr>
                <w:color w:val="000000"/>
                <w:sz w:val="24"/>
                <w:szCs w:val="19"/>
                <w:shd w:val="clear" w:color="auto" w:fill="FFFFFF"/>
              </w:rPr>
              <w:br/>
              <w:t>к</w:t>
            </w:r>
            <w:r w:rsidR="00BD3C3B" w:rsidRPr="00BD3C3B">
              <w:rPr>
                <w:color w:val="000000"/>
                <w:sz w:val="24"/>
                <w:szCs w:val="19"/>
                <w:shd w:val="clear" w:color="auto" w:fill="FFFFFF"/>
              </w:rPr>
              <w:t xml:space="preserve">орпуса зажимов выполнены из </w:t>
            </w:r>
            <w:r w:rsidR="00BD3C3B">
              <w:rPr>
                <w:color w:val="000000"/>
                <w:sz w:val="24"/>
                <w:szCs w:val="19"/>
                <w:shd w:val="clear" w:color="auto" w:fill="FFFFFF"/>
              </w:rPr>
              <w:t>у</w:t>
            </w:r>
            <w:r w:rsidR="00BD3C3B" w:rsidRPr="00BD3C3B">
              <w:rPr>
                <w:color w:val="000000"/>
                <w:sz w:val="24"/>
                <w:szCs w:val="19"/>
                <w:shd w:val="clear" w:color="auto" w:fill="FFFFFF"/>
              </w:rPr>
              <w:t xml:space="preserve">стойчивого к действию коррозии алюминиевого сплава, в который </w:t>
            </w:r>
            <w:r w:rsidR="00BD3C3B">
              <w:rPr>
                <w:color w:val="000000"/>
                <w:sz w:val="24"/>
                <w:szCs w:val="19"/>
                <w:shd w:val="clear" w:color="auto" w:fill="FFFFFF"/>
              </w:rPr>
              <w:t>с</w:t>
            </w:r>
            <w:r w:rsidR="00BD3C3B" w:rsidRPr="00BD3C3B">
              <w:rPr>
                <w:color w:val="000000"/>
                <w:sz w:val="24"/>
                <w:szCs w:val="19"/>
                <w:shd w:val="clear" w:color="auto" w:fill="FFFFFF"/>
              </w:rPr>
              <w:t>кладываются</w:t>
            </w:r>
            <w:r w:rsidR="00BD3C3B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BD3C3B" w:rsidRPr="00BD3C3B">
              <w:rPr>
                <w:color w:val="000000"/>
                <w:sz w:val="24"/>
                <w:szCs w:val="19"/>
                <w:shd w:val="clear" w:color="auto" w:fill="FFFFFF"/>
              </w:rPr>
              <w:t>саморегулируемые клинья из полимера,</w:t>
            </w:r>
            <w:r w:rsidR="00BD3C3B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BD3C3B" w:rsidRPr="00BD3C3B">
              <w:rPr>
                <w:color w:val="000000"/>
                <w:sz w:val="24"/>
                <w:szCs w:val="19"/>
                <w:shd w:val="clear" w:color="auto" w:fill="FFFFFF"/>
              </w:rPr>
              <w:t>устойчивого к ультрафиолетовому излучению и</w:t>
            </w:r>
            <w:r w:rsidR="00BD3C3B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proofErr w:type="spellStart"/>
            <w:r w:rsidR="00BD3C3B" w:rsidRPr="00BD3C3B">
              <w:rPr>
                <w:color w:val="000000"/>
                <w:sz w:val="24"/>
                <w:szCs w:val="19"/>
                <w:shd w:val="clear" w:color="auto" w:fill="FFFFFF"/>
              </w:rPr>
              <w:t>погодно</w:t>
            </w:r>
            <w:proofErr w:type="spellEnd"/>
            <w:r w:rsidR="00BD3C3B"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r w:rsidR="00BD3C3B" w:rsidRPr="00BD3C3B">
              <w:rPr>
                <w:color w:val="000000"/>
                <w:sz w:val="24"/>
                <w:szCs w:val="19"/>
                <w:shd w:val="clear" w:color="auto" w:fill="FFFFFF"/>
              </w:rPr>
              <w:t>климатическим условиям</w:t>
            </w:r>
            <w:r w:rsidR="00BD3C3B"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</w:tc>
      </w:tr>
    </w:tbl>
    <w:p w14:paraId="75EED2BD" w14:textId="283647C3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E5F93B" w14:textId="77777777" w:rsidR="00BE7279" w:rsidRDefault="00BE7279">
      <w:r>
        <w:separator/>
      </w:r>
    </w:p>
  </w:endnote>
  <w:endnote w:type="continuationSeparator" w:id="0">
    <w:p w14:paraId="0954A5C9" w14:textId="77777777" w:rsidR="00BE7279" w:rsidRDefault="00BE7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689FD2" w14:textId="77777777" w:rsidR="00BE7279" w:rsidRDefault="00BE7279">
      <w:r>
        <w:separator/>
      </w:r>
    </w:p>
  </w:footnote>
  <w:footnote w:type="continuationSeparator" w:id="0">
    <w:p w14:paraId="34183409" w14:textId="77777777" w:rsidR="00BE7279" w:rsidRDefault="00BE72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0C69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1E5F"/>
    <w:rsid w:val="004F3B48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5DA7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EA3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271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354E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451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496D"/>
    <w:rsid w:val="009F6F23"/>
    <w:rsid w:val="009F782A"/>
    <w:rsid w:val="00A0048E"/>
    <w:rsid w:val="00A00C51"/>
    <w:rsid w:val="00A00EAB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31D"/>
    <w:rsid w:val="00A8452F"/>
    <w:rsid w:val="00A8676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3234"/>
    <w:rsid w:val="00BE3435"/>
    <w:rsid w:val="00BE3971"/>
    <w:rsid w:val="00BE7279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693A"/>
    <w:rsid w:val="00CD7961"/>
    <w:rsid w:val="00CD7C0C"/>
    <w:rsid w:val="00CD7F57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686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2DA0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27F4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2B5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98B"/>
    <w:rsid w:val="00FA5FA8"/>
    <w:rsid w:val="00FA624B"/>
    <w:rsid w:val="00FA6D11"/>
    <w:rsid w:val="00FA7364"/>
    <w:rsid w:val="00FB10BF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C5EB2A4-53FD-48C6-BD96-20FEF1AC1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1435</Words>
  <Characters>8181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4</cp:revision>
  <cp:lastPrinted>2010-09-30T14:29:00Z</cp:lastPrinted>
  <dcterms:created xsi:type="dcterms:W3CDTF">2019-10-02T10:51:00Z</dcterms:created>
  <dcterms:modified xsi:type="dcterms:W3CDTF">2019-10-04T11:59:00Z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